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09" w:rsidRDefault="00F26409" w:rsidP="00F26409">
      <w:pPr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Документация</w:t>
      </w:r>
    </w:p>
    <w:p w:rsidR="00F26409" w:rsidRDefault="00F26409" w:rsidP="00F26409">
      <w:pPr>
        <w:ind w:right="566"/>
      </w:pPr>
    </w:p>
    <w:tbl>
      <w:tblPr>
        <w:tblW w:w="11058" w:type="dxa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6379"/>
        <w:gridCol w:w="1276"/>
        <w:gridCol w:w="2694"/>
      </w:tblGrid>
      <w:tr w:rsidR="00F26409" w:rsidTr="001A04E0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F26409" w:rsidRDefault="00F26409" w:rsidP="00F26409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назначено приказом лицо, ответственное за организацию эксплуатации лифтов, аттестованное на знание ПУБЭЛ (ПБ10-558-03)                             (Владельцу)                           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Назначить приказом и</w:t>
            </w:r>
          </w:p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аттестовать</w:t>
            </w:r>
          </w:p>
        </w:tc>
      </w:tr>
      <w:tr w:rsidR="00F26409" w:rsidTr="001A04E0">
        <w:tc>
          <w:tcPr>
            <w:tcW w:w="709" w:type="dxa"/>
            <w:tcBorders>
              <w:lef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26409" w:rsidRDefault="00F26409" w:rsidP="00F26409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Назначенное приказом лицо, ответственное за организацию эксплуатации лифтов не аттестовано                   (Владельцу)</w:t>
            </w:r>
          </w:p>
        </w:tc>
        <w:tc>
          <w:tcPr>
            <w:tcW w:w="1276" w:type="dxa"/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Аттестовать</w:t>
            </w:r>
          </w:p>
        </w:tc>
      </w:tr>
      <w:tr w:rsidR="00F26409" w:rsidTr="001A04E0">
        <w:trPr>
          <w:trHeight w:val="468"/>
        </w:trPr>
        <w:tc>
          <w:tcPr>
            <w:tcW w:w="709" w:type="dxa"/>
            <w:tcBorders>
              <w:lef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26409" w:rsidRDefault="00F26409" w:rsidP="00F26409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Назначенное приказом лицо, ответственное за организацию технического обслуживания  лифтов не аттестовано</w:t>
            </w:r>
          </w:p>
        </w:tc>
        <w:tc>
          <w:tcPr>
            <w:tcW w:w="1276" w:type="dxa"/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Аттестовать</w:t>
            </w:r>
          </w:p>
        </w:tc>
      </w:tr>
      <w:tr w:rsidR="00F26409" w:rsidTr="001A04E0">
        <w:tc>
          <w:tcPr>
            <w:tcW w:w="709" w:type="dxa"/>
            <w:tcBorders>
              <w:left w:val="single" w:sz="4" w:space="0" w:color="auto"/>
              <w:bottom w:val="single" w:sz="6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:rsidR="00F26409" w:rsidRDefault="00F26409" w:rsidP="00F26409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внесены в паспорт сведения об   </w:t>
            </w:r>
            <w:proofErr w:type="gramStart"/>
            <w:r>
              <w:rPr>
                <w:sz w:val="24"/>
                <w:szCs w:val="24"/>
              </w:rPr>
              <w:t>ответственном</w:t>
            </w:r>
            <w:proofErr w:type="gramEnd"/>
            <w:r>
              <w:rPr>
                <w:sz w:val="24"/>
                <w:szCs w:val="24"/>
              </w:rPr>
              <w:t xml:space="preserve"> за организацию технического обслуживания  лифтов   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6" w:space="0" w:color="auto"/>
              <w:righ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Внести сведения в графу паспорта.</w:t>
            </w:r>
          </w:p>
        </w:tc>
      </w:tr>
      <w:tr w:rsidR="00F26409" w:rsidTr="001A04E0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bottom w:val="single" w:sz="8" w:space="0" w:color="auto"/>
            </w:tcBorders>
          </w:tcPr>
          <w:p w:rsidR="00F26409" w:rsidRDefault="00F26409" w:rsidP="00F26409">
            <w:pPr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внесены в паспорт сведения об </w:t>
            </w:r>
            <w:proofErr w:type="gramStart"/>
            <w:r>
              <w:rPr>
                <w:sz w:val="24"/>
                <w:szCs w:val="24"/>
              </w:rPr>
              <w:t>ответственном</w:t>
            </w:r>
            <w:proofErr w:type="gramEnd"/>
            <w:r>
              <w:rPr>
                <w:sz w:val="24"/>
                <w:szCs w:val="24"/>
              </w:rPr>
              <w:t xml:space="preserve"> за организацию эксплуатации лифтов                     (Владельцу)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8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Внести сведения в графу паспорта.</w:t>
            </w:r>
          </w:p>
        </w:tc>
      </w:tr>
      <w:tr w:rsidR="00F26409" w:rsidTr="001A04E0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</w:tcBorders>
          </w:tcPr>
          <w:p w:rsidR="00F26409" w:rsidRDefault="00F26409" w:rsidP="00F26409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внесены в паспорт сведения об </w:t>
            </w:r>
            <w:proofErr w:type="gramStart"/>
            <w:r>
              <w:rPr>
                <w:sz w:val="24"/>
                <w:szCs w:val="24"/>
              </w:rPr>
              <w:t>ответственном</w:t>
            </w:r>
            <w:proofErr w:type="gramEnd"/>
            <w:r>
              <w:rPr>
                <w:sz w:val="24"/>
                <w:szCs w:val="24"/>
              </w:rPr>
              <w:t xml:space="preserve"> за исправное состояние лифтов (электромеханика)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Внести сведения в графу паспорта.</w:t>
            </w:r>
          </w:p>
        </w:tc>
      </w:tr>
      <w:tr w:rsidR="00F26409" w:rsidTr="001A04E0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</w:tcBorders>
          </w:tcPr>
          <w:p w:rsidR="00F26409" w:rsidRDefault="00F26409" w:rsidP="00F26409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ответственного за организацию эксплуатацию лифта нет должностной инструкции, регламентирующей его права и обязанности                                                            (Владельцу)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Выдать на руки</w:t>
            </w:r>
          </w:p>
        </w:tc>
      </w:tr>
      <w:tr w:rsidR="00F26409" w:rsidTr="001A04E0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</w:tcBorders>
          </w:tcPr>
          <w:p w:rsidR="00F26409" w:rsidRDefault="00F26409" w:rsidP="00F26409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электромеханика отсутствует производственная инструкция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Выдать инструкцию</w:t>
            </w:r>
          </w:p>
        </w:tc>
      </w:tr>
      <w:tr w:rsidR="00F26409" w:rsidTr="001A04E0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</w:tcBorders>
          </w:tcPr>
          <w:p w:rsidR="00F26409" w:rsidRDefault="00F26409" w:rsidP="00F26409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время отсутствия ответственного за организацию эксплуатации лифтов его обязанности не возложены приказом на другое лицо, аттестованное в соответствии с п. 12.7Правил.                                                             (Владельцу)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Назначить приказом </w:t>
            </w:r>
            <w:proofErr w:type="gramStart"/>
            <w:r>
              <w:rPr>
                <w:sz w:val="24"/>
                <w:szCs w:val="24"/>
              </w:rPr>
              <w:t>прошедших</w:t>
            </w:r>
            <w:proofErr w:type="gramEnd"/>
            <w:r>
              <w:rPr>
                <w:sz w:val="24"/>
                <w:szCs w:val="24"/>
              </w:rPr>
              <w:t xml:space="preserve"> аттестацию</w:t>
            </w:r>
          </w:p>
        </w:tc>
      </w:tr>
      <w:tr w:rsidR="00F26409" w:rsidTr="001A04E0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</w:tcBorders>
          </w:tcPr>
          <w:p w:rsidR="00F26409" w:rsidRDefault="00F26409" w:rsidP="00F26409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Назначенный приказом лифтер не аттестован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Аттестовать</w:t>
            </w:r>
          </w:p>
        </w:tc>
      </w:tr>
      <w:tr w:rsidR="00F26409" w:rsidTr="001A04E0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</w:tcBorders>
          </w:tcPr>
          <w:p w:rsidR="00F26409" w:rsidRDefault="00F26409" w:rsidP="00F26409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проведена периодическая проверка знаний лифтера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</w:t>
            </w:r>
          </w:p>
        </w:tc>
      </w:tr>
      <w:tr w:rsidR="00F26409" w:rsidTr="001A04E0">
        <w:tc>
          <w:tcPr>
            <w:tcW w:w="709" w:type="dxa"/>
            <w:tcBorders>
              <w:top w:val="single" w:sz="6" w:space="0" w:color="auto"/>
              <w:lef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</w:tcBorders>
          </w:tcPr>
          <w:p w:rsidR="00F26409" w:rsidRDefault="00F26409" w:rsidP="00F26409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лифтера отсутствует производственная инструкция 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righ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Выдать инструкцию</w:t>
            </w:r>
          </w:p>
        </w:tc>
      </w:tr>
      <w:tr w:rsidR="00F26409" w:rsidTr="001A04E0">
        <w:tc>
          <w:tcPr>
            <w:tcW w:w="709" w:type="dxa"/>
            <w:tcBorders>
              <w:top w:val="single" w:sz="6" w:space="0" w:color="auto"/>
              <w:lef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</w:tcBorders>
          </w:tcPr>
          <w:p w:rsidR="00F26409" w:rsidRDefault="00F26409" w:rsidP="00F26409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Лифтер не имеет 2 группу по </w:t>
            </w:r>
            <w:proofErr w:type="spellStart"/>
            <w:r>
              <w:rPr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righ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подготовку и присвоить группу</w:t>
            </w:r>
          </w:p>
        </w:tc>
      </w:tr>
      <w:tr w:rsidR="00F26409" w:rsidTr="001A04E0">
        <w:tc>
          <w:tcPr>
            <w:tcW w:w="709" w:type="dxa"/>
            <w:tcBorders>
              <w:top w:val="single" w:sz="6" w:space="0" w:color="auto"/>
              <w:lef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</w:tcBorders>
          </w:tcPr>
          <w:p w:rsidR="00F26409" w:rsidRDefault="00F26409" w:rsidP="00F26409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паспорте отсутствует </w:t>
            </w:r>
            <w:proofErr w:type="gramStart"/>
            <w:r>
              <w:rPr>
                <w:sz w:val="24"/>
                <w:szCs w:val="24"/>
              </w:rPr>
              <w:t>принципиальная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электросхема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righ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наличие </w:t>
            </w:r>
            <w:proofErr w:type="spellStart"/>
            <w:r>
              <w:rPr>
                <w:sz w:val="24"/>
                <w:szCs w:val="24"/>
              </w:rPr>
              <w:t>электросхемы</w:t>
            </w:r>
            <w:proofErr w:type="spellEnd"/>
          </w:p>
        </w:tc>
      </w:tr>
      <w:tr w:rsidR="00F26409" w:rsidTr="001A04E0">
        <w:tc>
          <w:tcPr>
            <w:tcW w:w="709" w:type="dxa"/>
            <w:tcBorders>
              <w:top w:val="single" w:sz="6" w:space="0" w:color="auto"/>
              <w:lef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</w:tcBorders>
          </w:tcPr>
          <w:p w:rsidR="00F26409" w:rsidRDefault="00F26409" w:rsidP="00F26409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зарегистрирована принципиальная </w:t>
            </w:r>
            <w:proofErr w:type="spellStart"/>
            <w:r>
              <w:rPr>
                <w:sz w:val="24"/>
                <w:szCs w:val="24"/>
              </w:rPr>
              <w:t>электросхема</w:t>
            </w:r>
            <w:proofErr w:type="spellEnd"/>
            <w:r>
              <w:rPr>
                <w:sz w:val="24"/>
                <w:szCs w:val="24"/>
              </w:rPr>
              <w:t xml:space="preserve"> в СЗУ </w:t>
            </w:r>
            <w:proofErr w:type="spellStart"/>
            <w:r>
              <w:rPr>
                <w:sz w:val="24"/>
                <w:szCs w:val="24"/>
              </w:rPr>
              <w:t>Ростехнадзора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righ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Зарегистрировать в УТЭН</w:t>
            </w:r>
          </w:p>
        </w:tc>
      </w:tr>
      <w:tr w:rsidR="00F26409" w:rsidTr="001A04E0">
        <w:tc>
          <w:tcPr>
            <w:tcW w:w="709" w:type="dxa"/>
            <w:tcBorders>
              <w:top w:val="single" w:sz="6" w:space="0" w:color="auto"/>
              <w:lef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</w:tcBorders>
          </w:tcPr>
          <w:p w:rsidR="00F26409" w:rsidRDefault="00F26409" w:rsidP="00F26409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принципиальную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электросхему</w:t>
            </w:r>
            <w:proofErr w:type="spellEnd"/>
            <w:r>
              <w:rPr>
                <w:sz w:val="24"/>
                <w:szCs w:val="24"/>
              </w:rPr>
              <w:t xml:space="preserve">  паспорта  не  внесено изменение переключения режима  управления  с   крыши  кабины для  исключения  перехода на концевые         (Письмо ЦПКБ №2073 004-34-170 от 24.03.77г.)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righ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Внести  изменения</w:t>
            </w:r>
          </w:p>
        </w:tc>
      </w:tr>
      <w:tr w:rsidR="00F26409" w:rsidTr="001A04E0">
        <w:tc>
          <w:tcPr>
            <w:tcW w:w="709" w:type="dxa"/>
            <w:tcBorders>
              <w:top w:val="single" w:sz="6" w:space="0" w:color="auto"/>
              <w:lef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</w:tcBorders>
          </w:tcPr>
          <w:p w:rsidR="00F26409" w:rsidRDefault="00F26409" w:rsidP="00F26409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заключен договор обязательного страхования гражданской ответственности за причинение вреда жизни, здоровью или имуществу других лиц в случае </w:t>
            </w:r>
            <w:r>
              <w:rPr>
                <w:sz w:val="24"/>
                <w:szCs w:val="24"/>
              </w:rPr>
              <w:lastRenderedPageBreak/>
              <w:t>аварии на лифте                                                                       (Владельцу)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righ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Заключить договор</w:t>
            </w:r>
          </w:p>
        </w:tc>
      </w:tr>
      <w:tr w:rsidR="00F26409" w:rsidTr="001A04E0">
        <w:tc>
          <w:tcPr>
            <w:tcW w:w="709" w:type="dxa"/>
            <w:tcBorders>
              <w:top w:val="single" w:sz="6" w:space="0" w:color="auto"/>
              <w:lef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</w:tcBorders>
          </w:tcPr>
          <w:p w:rsidR="00F26409" w:rsidRDefault="00F26409" w:rsidP="00F26409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Лифты, как объекты Управления по технологическому и экологическому надзору,  не зарегистрированы в Государственном реестре                                      (Владельцу)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righ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Зарегистрировать в </w:t>
            </w:r>
            <w:proofErr w:type="spellStart"/>
            <w:r>
              <w:rPr>
                <w:sz w:val="24"/>
                <w:szCs w:val="24"/>
              </w:rPr>
              <w:t>Госреестре</w:t>
            </w:r>
            <w:proofErr w:type="spellEnd"/>
          </w:p>
        </w:tc>
      </w:tr>
      <w:tr w:rsidR="00F26409" w:rsidTr="001A04E0">
        <w:tc>
          <w:tcPr>
            <w:tcW w:w="709" w:type="dxa"/>
            <w:tcBorders>
              <w:top w:val="single" w:sz="6" w:space="0" w:color="auto"/>
              <w:lef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</w:tcBorders>
          </w:tcPr>
          <w:p w:rsidR="00F26409" w:rsidRDefault="00F26409" w:rsidP="00F26409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и не назначено приказом лицо, ответственное за осуществление производственного контроля, аттестованное по промышленной безопасности              </w:t>
            </w:r>
          </w:p>
          <w:p w:rsidR="00F26409" w:rsidRDefault="00F26409" w:rsidP="00F26409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(Владельцу)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righ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Назначить приказом</w:t>
            </w:r>
          </w:p>
        </w:tc>
      </w:tr>
      <w:tr w:rsidR="00F26409" w:rsidTr="001A04E0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</w:tcBorders>
          </w:tcPr>
          <w:p w:rsidR="00F26409" w:rsidRDefault="00F26409" w:rsidP="00F26409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Положение о производственном контроле    </w:t>
            </w:r>
          </w:p>
          <w:p w:rsidR="00F26409" w:rsidRDefault="00F26409" w:rsidP="00F26409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(Владельцу)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Разработать, утвердить  и согласовать в УТЭН</w:t>
            </w:r>
          </w:p>
        </w:tc>
      </w:tr>
      <w:tr w:rsidR="00F26409" w:rsidTr="001A04E0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</w:tcBorders>
          </w:tcPr>
          <w:p w:rsidR="00F26409" w:rsidRDefault="00F26409" w:rsidP="00F26409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представлен график со сроком оборудования кабины вертикальным щитом не менее </w:t>
            </w:r>
            <w:smartTag w:uri="urn:schemas-microsoft-com:office:smarttags" w:element="metricconverter">
              <w:smartTagPr>
                <w:attr w:name="ProductID" w:val="750 мм"/>
              </w:smartTagPr>
              <w:r>
                <w:rPr>
                  <w:sz w:val="24"/>
                  <w:szCs w:val="24"/>
                </w:rPr>
                <w:t>750 мм</w:t>
              </w:r>
            </w:smartTag>
            <w:r>
              <w:rPr>
                <w:sz w:val="24"/>
                <w:szCs w:val="24"/>
              </w:rPr>
              <w:t xml:space="preserve">. (Предписание № 25-л  МТУ </w:t>
            </w:r>
            <w:proofErr w:type="spellStart"/>
            <w:r>
              <w:rPr>
                <w:sz w:val="24"/>
                <w:szCs w:val="24"/>
              </w:rPr>
              <w:t>Ростехнадзора</w:t>
            </w:r>
            <w:proofErr w:type="spellEnd"/>
            <w:r>
              <w:rPr>
                <w:sz w:val="24"/>
                <w:szCs w:val="24"/>
              </w:rPr>
              <w:t xml:space="preserve"> по СЗФО от 19. 03.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4"/>
                  <w:szCs w:val="24"/>
                </w:rPr>
                <w:t>2007 г</w:t>
              </w:r>
            </w:smartTag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  <w:p w:rsidR="00F26409" w:rsidRDefault="00F26409" w:rsidP="00F26409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(Владельцу)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график</w:t>
            </w:r>
          </w:p>
        </w:tc>
      </w:tr>
      <w:tr w:rsidR="00F26409" w:rsidTr="001A04E0">
        <w:trPr>
          <w:trHeight w:val="84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</w:tcBorders>
          </w:tcPr>
          <w:p w:rsidR="00F26409" w:rsidRDefault="00F26409" w:rsidP="00F26409">
            <w:pPr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выполняется периодичность осмотра лифта с записью в журнале согласно требованию  ГГТН РФ письмо №4994 от 25.06.04г. Лифт не оборудован автоматическим </w:t>
            </w:r>
            <w:proofErr w:type="gramStart"/>
            <w:r>
              <w:rPr>
                <w:sz w:val="24"/>
                <w:szCs w:val="24"/>
              </w:rPr>
              <w:t>контролем за</w:t>
            </w:r>
            <w:proofErr w:type="gramEnd"/>
            <w:r>
              <w:rPr>
                <w:sz w:val="24"/>
                <w:szCs w:val="24"/>
              </w:rPr>
              <w:t xml:space="preserve"> состоянием электрических контактов безопасности  ДШ и ДК и 2-х сторонней переговорной связью, а осмотр лифта проводится один раз в 15 дней.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right w:val="single" w:sz="4" w:space="0" w:color="auto"/>
            </w:tcBorders>
          </w:tcPr>
          <w:p w:rsidR="00F26409" w:rsidRDefault="00F26409" w:rsidP="00F26409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осмотр лифта ежедневно с записью в журнале</w:t>
            </w:r>
          </w:p>
        </w:tc>
      </w:tr>
    </w:tbl>
    <w:p w:rsidR="00F26409" w:rsidRDefault="00F26409" w:rsidP="00F26409">
      <w:pPr>
        <w:ind w:right="566"/>
      </w:pPr>
      <w:r>
        <w:t xml:space="preserve"> </w:t>
      </w:r>
    </w:p>
    <w:p w:rsidR="0060715C" w:rsidRDefault="0060715C" w:rsidP="00F26409">
      <w:pPr>
        <w:ind w:right="566"/>
      </w:pPr>
    </w:p>
    <w:sectPr w:rsidR="0060715C" w:rsidSect="00F26409">
      <w:pgSz w:w="11906" w:h="16838"/>
      <w:pgMar w:top="1134" w:right="1558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F26409"/>
    <w:rsid w:val="0060715C"/>
    <w:rsid w:val="00F2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3380</Characters>
  <Application>Microsoft Office Word</Application>
  <DocSecurity>0</DocSecurity>
  <Lines>28</Lines>
  <Paragraphs>7</Paragraphs>
  <ScaleCrop>false</ScaleCrop>
  <Company>Krokoz™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2017-02-15T08:08:00Z</dcterms:created>
  <dcterms:modified xsi:type="dcterms:W3CDTF">2017-02-15T08:09:00Z</dcterms:modified>
</cp:coreProperties>
</file>